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69" w:rsidRPr="003A01AA" w:rsidRDefault="00607669" w:rsidP="00607669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3A01AA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14/</w:t>
      </w:r>
      <w:r w:rsidRPr="003A01AA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6</w:t>
      </w:r>
    </w:p>
    <w:p w:rsidR="00607669" w:rsidRPr="008876F0" w:rsidRDefault="00607669" w:rsidP="00607669">
      <w:pPr>
        <w:tabs>
          <w:tab w:val="left" w:pos="900"/>
        </w:tabs>
        <w:spacing w:after="100" w:afterAutospacing="1"/>
        <w:ind w:left="453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Súmula:</w:t>
      </w:r>
      <w:r w:rsidRPr="00607669">
        <w:rPr>
          <w:rFonts w:ascii="Arial" w:hAnsi="Arial" w:cs="Arial"/>
        </w:rPr>
        <w:t xml:space="preserve"> </w:t>
      </w:r>
      <w:r w:rsidRPr="008876F0">
        <w:rPr>
          <w:rFonts w:ascii="Arial" w:hAnsi="Arial" w:cs="Arial"/>
        </w:rPr>
        <w:t xml:space="preserve">Dispõe sobre a aprovação do Registro da Entidade Governamental de Serviços </w:t>
      </w:r>
      <w:proofErr w:type="spellStart"/>
      <w:r w:rsidRPr="008876F0">
        <w:rPr>
          <w:rFonts w:ascii="Arial" w:hAnsi="Arial" w:cs="Arial"/>
        </w:rPr>
        <w:t>Socioassistenciais</w:t>
      </w:r>
      <w:proofErr w:type="spellEnd"/>
      <w:r w:rsidRPr="008876F0">
        <w:rPr>
          <w:rFonts w:ascii="Arial" w:hAnsi="Arial" w:cs="Arial"/>
        </w:rPr>
        <w:t xml:space="preserve">/Serviço de Proteção Social de Média Complexidade o atendimento </w:t>
      </w:r>
      <w:r w:rsidRPr="008876F0">
        <w:rPr>
          <w:rFonts w:ascii="Arial" w:eastAsia="Cambria" w:hAnsi="Arial" w:cs="Arial"/>
          <w:lang w:val="pt-PT"/>
        </w:rPr>
        <w:t>de</w:t>
      </w:r>
      <w:r w:rsidRPr="008876F0">
        <w:rPr>
          <w:rFonts w:ascii="Arial" w:eastAsia="Cambria" w:hAnsi="Arial" w:cs="Arial"/>
          <w:spacing w:val="25"/>
          <w:lang w:val="pt-PT"/>
        </w:rPr>
        <w:t xml:space="preserve"> </w:t>
      </w:r>
      <w:r w:rsidRPr="008876F0">
        <w:rPr>
          <w:rFonts w:ascii="Arial" w:eastAsia="Cambria" w:hAnsi="Arial" w:cs="Arial"/>
          <w:lang w:val="pt-PT"/>
        </w:rPr>
        <w:t>Medidas</w:t>
      </w:r>
      <w:r w:rsidRPr="008876F0">
        <w:rPr>
          <w:rFonts w:ascii="Arial" w:eastAsia="Cambria" w:hAnsi="Arial" w:cs="Arial"/>
          <w:spacing w:val="25"/>
          <w:lang w:val="pt-PT"/>
        </w:rPr>
        <w:t xml:space="preserve"> </w:t>
      </w:r>
      <w:r w:rsidRPr="008876F0">
        <w:rPr>
          <w:rFonts w:ascii="Arial" w:eastAsia="Cambria" w:hAnsi="Arial" w:cs="Arial"/>
          <w:lang w:val="pt-PT"/>
        </w:rPr>
        <w:t>socioeducativas</w:t>
      </w:r>
      <w:r w:rsidRPr="008876F0">
        <w:rPr>
          <w:rFonts w:ascii="Arial" w:eastAsia="Cambria" w:hAnsi="Arial" w:cs="Arial"/>
          <w:spacing w:val="25"/>
          <w:lang w:val="pt-PT"/>
        </w:rPr>
        <w:t xml:space="preserve"> </w:t>
      </w:r>
      <w:r w:rsidRPr="008876F0">
        <w:rPr>
          <w:rFonts w:ascii="Arial" w:eastAsia="Cambria" w:hAnsi="Arial" w:cs="Arial"/>
          <w:lang w:val="pt-PT"/>
        </w:rPr>
        <w:t>em</w:t>
      </w:r>
      <w:r w:rsidRPr="008876F0">
        <w:rPr>
          <w:rFonts w:ascii="Arial" w:eastAsia="Cambria" w:hAnsi="Arial" w:cs="Arial"/>
          <w:spacing w:val="25"/>
          <w:lang w:val="pt-PT"/>
        </w:rPr>
        <w:t xml:space="preserve"> </w:t>
      </w:r>
      <w:r w:rsidRPr="008876F0">
        <w:rPr>
          <w:rFonts w:ascii="Arial" w:eastAsia="Cambria" w:hAnsi="Arial" w:cs="Arial"/>
          <w:lang w:val="pt-PT"/>
        </w:rPr>
        <w:t>meio</w:t>
      </w:r>
      <w:r w:rsidRPr="008876F0">
        <w:rPr>
          <w:rFonts w:ascii="Arial" w:eastAsia="Cambria" w:hAnsi="Arial" w:cs="Arial"/>
          <w:spacing w:val="25"/>
          <w:lang w:val="pt-PT"/>
        </w:rPr>
        <w:t xml:space="preserve"> </w:t>
      </w:r>
      <w:r w:rsidRPr="008876F0">
        <w:rPr>
          <w:rFonts w:ascii="Arial" w:eastAsia="Cambria" w:hAnsi="Arial" w:cs="Arial"/>
          <w:lang w:val="pt-PT"/>
        </w:rPr>
        <w:t>aberto.</w:t>
      </w:r>
      <w:r w:rsidRPr="008876F0">
        <w:rPr>
          <w:rFonts w:ascii="Arial" w:hAnsi="Arial" w:cs="Arial"/>
        </w:rPr>
        <w:t xml:space="preserve"> </w:t>
      </w:r>
    </w:p>
    <w:p w:rsidR="00607669" w:rsidRDefault="00607669" w:rsidP="00607669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07669" w:rsidRDefault="00607669" w:rsidP="00607669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DA CRIANÇA E DO ADOLESCENTE, CMDCA,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em reunião </w:t>
      </w:r>
      <w:r>
        <w:rPr>
          <w:rFonts w:ascii="Arial" w:eastAsia="Times New Roman" w:hAnsi="Arial" w:cs="Arial"/>
          <w:sz w:val="24"/>
          <w:szCs w:val="24"/>
          <w:lang w:eastAsia="pt-BR"/>
        </w:rPr>
        <w:t>ordinária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realizada em </w:t>
      </w:r>
      <w:r>
        <w:rPr>
          <w:rFonts w:ascii="Arial" w:eastAsia="Times New Roman" w:hAnsi="Arial" w:cs="Arial"/>
          <w:sz w:val="24"/>
          <w:szCs w:val="24"/>
          <w:lang w:eastAsia="pt-BR"/>
        </w:rPr>
        <w:t>09 de junho de 2026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dentro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das </w:t>
      </w:r>
      <w:r w:rsidRPr="00946FE3">
        <w:rPr>
          <w:rFonts w:ascii="Arial" w:eastAsia="Times New Roman" w:hAnsi="Arial" w:cs="Arial"/>
          <w:sz w:val="24"/>
          <w:szCs w:val="24"/>
          <w:lang w:eastAsia="pt-BR"/>
        </w:rPr>
        <w:t>atribuições que lhe são conferidas pela Lei Municipal N.º978 de 12 de fevereiro de 2021,</w:t>
      </w:r>
    </w:p>
    <w:p w:rsidR="00607669" w:rsidRDefault="00607669" w:rsidP="00607669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Pr="00E02394">
        <w:rPr>
          <w:rFonts w:ascii="Arial" w:eastAsia="Times New Roman" w:hAnsi="Arial" w:cs="Arial"/>
          <w:sz w:val="24"/>
          <w:szCs w:val="24"/>
        </w:rPr>
        <w:t xml:space="preserve"> a Resolução 03/2019 que dispõe sobre o Registro de Entidades e Inscrição de Programas e/ou serviços </w:t>
      </w:r>
      <w:r w:rsidRPr="00E02394">
        <w:rPr>
          <w:rFonts w:ascii="Arial" w:hAnsi="Arial" w:cs="Arial"/>
          <w:sz w:val="24"/>
          <w:szCs w:val="24"/>
        </w:rPr>
        <w:t>de Atendimento de Medidas Socioeducativas, desenvolve de forma coordenada e sistemática o atendimento</w:t>
      </w:r>
      <w:r w:rsidRPr="00E02394">
        <w:rPr>
          <w:rFonts w:ascii="Arial" w:eastAsia="Cambria" w:hAnsi="Arial" w:cs="Arial"/>
          <w:spacing w:val="8"/>
          <w:sz w:val="24"/>
          <w:szCs w:val="24"/>
          <w:lang w:val="pt-PT"/>
        </w:rPr>
        <w:t xml:space="preserve"> aos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adolescentes</w:t>
      </w:r>
      <w:r w:rsidRPr="00E02394">
        <w:rPr>
          <w:rFonts w:ascii="Arial" w:eastAsia="Cambria" w:hAnsi="Arial" w:cs="Arial"/>
          <w:spacing w:val="8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de</w:t>
      </w:r>
      <w:r w:rsidRPr="00E02394">
        <w:rPr>
          <w:rFonts w:ascii="Arial" w:eastAsia="Cambria" w:hAnsi="Arial" w:cs="Arial"/>
          <w:spacing w:val="8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12</w:t>
      </w:r>
      <w:r w:rsidRPr="00E02394">
        <w:rPr>
          <w:rFonts w:ascii="Arial" w:eastAsia="Cambria" w:hAnsi="Arial" w:cs="Arial"/>
          <w:spacing w:val="7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a</w:t>
      </w:r>
      <w:r w:rsidRPr="00E02394">
        <w:rPr>
          <w:rFonts w:ascii="Arial" w:eastAsia="Cambria" w:hAnsi="Arial" w:cs="Arial"/>
          <w:spacing w:val="8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18</w:t>
      </w:r>
      <w:r w:rsidRPr="00E02394">
        <w:rPr>
          <w:rFonts w:ascii="Arial" w:eastAsia="Cambria" w:hAnsi="Arial" w:cs="Arial"/>
          <w:spacing w:val="9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anos</w:t>
      </w:r>
      <w:r w:rsidRPr="00E02394">
        <w:rPr>
          <w:rFonts w:ascii="Arial" w:eastAsia="Cambria" w:hAnsi="Arial" w:cs="Arial"/>
          <w:spacing w:val="8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incompletos,</w:t>
      </w:r>
      <w:r w:rsidRPr="00E02394">
        <w:rPr>
          <w:rFonts w:ascii="Arial" w:eastAsia="Cambria" w:hAnsi="Arial" w:cs="Arial"/>
          <w:spacing w:val="9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ou</w:t>
      </w:r>
      <w:r w:rsidRPr="00E02394">
        <w:rPr>
          <w:rFonts w:ascii="Arial" w:eastAsia="Cambria" w:hAnsi="Arial" w:cs="Arial"/>
          <w:spacing w:val="7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jovens</w:t>
      </w:r>
      <w:r w:rsidRPr="00E02394">
        <w:rPr>
          <w:rFonts w:ascii="Arial" w:eastAsia="Cambria" w:hAnsi="Arial" w:cs="Arial"/>
          <w:spacing w:val="8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de</w:t>
      </w:r>
      <w:r w:rsidRPr="00E02394">
        <w:rPr>
          <w:rFonts w:ascii="Arial" w:eastAsia="Cambria" w:hAnsi="Arial" w:cs="Arial"/>
          <w:spacing w:val="8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18</w:t>
      </w:r>
      <w:r w:rsidRPr="00E02394">
        <w:rPr>
          <w:rFonts w:ascii="Arial" w:eastAsia="Cambria" w:hAnsi="Arial" w:cs="Arial"/>
          <w:spacing w:val="8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a 21</w:t>
      </w:r>
      <w:r w:rsidRPr="00E02394">
        <w:rPr>
          <w:rFonts w:ascii="Arial" w:eastAsia="Cambria" w:hAnsi="Arial" w:cs="Arial"/>
          <w:spacing w:val="24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anos,</w:t>
      </w:r>
      <w:r w:rsidRPr="00E02394">
        <w:rPr>
          <w:rFonts w:ascii="Arial" w:eastAsia="Cambria" w:hAnsi="Arial" w:cs="Arial"/>
          <w:spacing w:val="25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em</w:t>
      </w:r>
      <w:r w:rsidRPr="00E02394">
        <w:rPr>
          <w:rFonts w:ascii="Arial" w:eastAsia="Cambria" w:hAnsi="Arial" w:cs="Arial"/>
          <w:spacing w:val="25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cumprimento</w:t>
      </w:r>
      <w:r w:rsidRPr="00E02394">
        <w:rPr>
          <w:rFonts w:ascii="Arial" w:eastAsia="Cambria" w:hAnsi="Arial" w:cs="Arial"/>
          <w:spacing w:val="25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de</w:t>
      </w:r>
      <w:r w:rsidRPr="00E02394">
        <w:rPr>
          <w:rFonts w:ascii="Arial" w:eastAsia="Cambria" w:hAnsi="Arial" w:cs="Arial"/>
          <w:spacing w:val="25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medida</w:t>
      </w:r>
      <w:r w:rsidRPr="00E02394">
        <w:rPr>
          <w:rFonts w:ascii="Arial" w:eastAsia="Cambria" w:hAnsi="Arial" w:cs="Arial"/>
          <w:spacing w:val="25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socioeducativa</w:t>
      </w:r>
      <w:r w:rsidRPr="00E02394">
        <w:rPr>
          <w:rFonts w:ascii="Arial" w:eastAsia="Cambria" w:hAnsi="Arial" w:cs="Arial"/>
          <w:spacing w:val="25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em</w:t>
      </w:r>
      <w:r w:rsidRPr="00E02394">
        <w:rPr>
          <w:rFonts w:ascii="Arial" w:eastAsia="Cambria" w:hAnsi="Arial" w:cs="Arial"/>
          <w:spacing w:val="25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meio</w:t>
      </w:r>
      <w:r w:rsidRPr="00E02394">
        <w:rPr>
          <w:rFonts w:ascii="Arial" w:eastAsia="Cambria" w:hAnsi="Arial" w:cs="Arial"/>
          <w:spacing w:val="25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aberto,</w:t>
      </w:r>
      <w:r w:rsidRPr="00E02394">
        <w:rPr>
          <w:rFonts w:ascii="Arial" w:eastAsia="Cambria" w:hAnsi="Arial" w:cs="Arial"/>
          <w:spacing w:val="25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sendo</w:t>
      </w:r>
      <w:r w:rsidRPr="00E02394">
        <w:rPr>
          <w:rFonts w:ascii="Arial" w:eastAsia="Cambria" w:hAnsi="Arial" w:cs="Arial"/>
          <w:spacing w:val="24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elas Prestação de</w:t>
      </w:r>
      <w:r w:rsidRPr="00E02394">
        <w:rPr>
          <w:rFonts w:ascii="Arial" w:eastAsia="Cambria" w:hAnsi="Arial" w:cs="Arial"/>
          <w:spacing w:val="32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Serviços</w:t>
      </w:r>
      <w:r w:rsidRPr="00E02394">
        <w:rPr>
          <w:rFonts w:ascii="Arial" w:eastAsia="Cambria" w:hAnsi="Arial" w:cs="Arial"/>
          <w:spacing w:val="33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à</w:t>
      </w:r>
      <w:r w:rsidRPr="00E02394">
        <w:rPr>
          <w:rFonts w:ascii="Arial" w:eastAsia="Cambria" w:hAnsi="Arial" w:cs="Arial"/>
          <w:spacing w:val="34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Comunidade</w:t>
      </w:r>
      <w:r w:rsidRPr="00E02394">
        <w:rPr>
          <w:rFonts w:ascii="Arial" w:eastAsia="Cambria" w:hAnsi="Arial" w:cs="Arial"/>
          <w:spacing w:val="31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(PSC)</w:t>
      </w:r>
      <w:r w:rsidRPr="00E02394">
        <w:rPr>
          <w:rFonts w:ascii="Arial" w:eastAsia="Cambria" w:hAnsi="Arial" w:cs="Arial"/>
          <w:spacing w:val="33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e</w:t>
      </w:r>
      <w:r w:rsidRPr="00E02394">
        <w:rPr>
          <w:rFonts w:ascii="Arial" w:eastAsia="Cambria" w:hAnsi="Arial" w:cs="Arial"/>
          <w:spacing w:val="31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Liberdade</w:t>
      </w:r>
      <w:r w:rsidRPr="00E02394">
        <w:rPr>
          <w:rFonts w:ascii="Arial" w:eastAsia="Cambria" w:hAnsi="Arial" w:cs="Arial"/>
          <w:spacing w:val="34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Assistida</w:t>
      </w:r>
      <w:r w:rsidRPr="00E02394">
        <w:rPr>
          <w:rFonts w:ascii="Arial" w:eastAsia="Cambria" w:hAnsi="Arial" w:cs="Arial"/>
          <w:spacing w:val="31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(LA),</w:t>
      </w:r>
      <w:r w:rsidRPr="00E02394">
        <w:rPr>
          <w:rFonts w:ascii="Arial" w:eastAsia="Cambria" w:hAnsi="Arial" w:cs="Arial"/>
          <w:spacing w:val="34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aplicadas</w:t>
      </w:r>
      <w:r w:rsidRPr="00E02394">
        <w:rPr>
          <w:rFonts w:ascii="Arial" w:eastAsia="Cambria" w:hAnsi="Arial" w:cs="Arial"/>
          <w:spacing w:val="34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 xml:space="preserve">pelo Poder Judiciário e </w:t>
      </w:r>
      <w:bookmarkStart w:id="0" w:name="_Hlk169769625"/>
      <w:r w:rsidRPr="00E02394">
        <w:rPr>
          <w:rFonts w:ascii="Arial" w:eastAsia="Cambria" w:hAnsi="Arial" w:cs="Arial"/>
          <w:sz w:val="24"/>
          <w:szCs w:val="24"/>
          <w:lang w:val="pt-PT"/>
        </w:rPr>
        <w:t>executadas no município sob a gestão da Secretaria Municipal de Assistência Social</w:t>
      </w:r>
      <w:r w:rsidRPr="00E02394">
        <w:rPr>
          <w:rFonts w:ascii="Arial" w:eastAsia="Cambria" w:hAnsi="Arial" w:cs="Arial"/>
          <w:spacing w:val="-1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e articulação</w:t>
      </w:r>
      <w:r w:rsidRPr="00E02394">
        <w:rPr>
          <w:rFonts w:ascii="Arial" w:eastAsia="Cambria" w:hAnsi="Arial" w:cs="Arial"/>
          <w:spacing w:val="-1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das</w:t>
      </w:r>
      <w:r w:rsidRPr="00E02394">
        <w:rPr>
          <w:rFonts w:ascii="Arial" w:eastAsia="Cambria" w:hAnsi="Arial" w:cs="Arial"/>
          <w:spacing w:val="-3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demais políticas</w:t>
      </w:r>
      <w:r w:rsidRPr="00E02394">
        <w:rPr>
          <w:rFonts w:ascii="Arial" w:eastAsia="Cambria" w:hAnsi="Arial" w:cs="Arial"/>
          <w:spacing w:val="-1"/>
          <w:sz w:val="24"/>
          <w:szCs w:val="24"/>
          <w:lang w:val="pt-PT"/>
        </w:rPr>
        <w:t xml:space="preserve"> </w:t>
      </w:r>
      <w:r w:rsidRPr="00E02394">
        <w:rPr>
          <w:rFonts w:ascii="Arial" w:eastAsia="Cambria" w:hAnsi="Arial" w:cs="Arial"/>
          <w:sz w:val="24"/>
          <w:szCs w:val="24"/>
          <w:lang w:val="pt-PT"/>
        </w:rPr>
        <w:t>setoriais</w:t>
      </w:r>
      <w:bookmarkEnd w:id="0"/>
    </w:p>
    <w:p w:rsidR="00607669" w:rsidRPr="001C08C2" w:rsidRDefault="00607669" w:rsidP="0060766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>a Ata 06/2026</w:t>
      </w:r>
    </w:p>
    <w:p w:rsidR="00607669" w:rsidRPr="003A01AA" w:rsidRDefault="00607669" w:rsidP="0060766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50318">
        <w:rPr>
          <w:rFonts w:ascii="Arial" w:hAnsi="Arial" w:cs="Arial"/>
          <w:b/>
          <w:smallCaps/>
          <w:sz w:val="24"/>
          <w:szCs w:val="24"/>
        </w:rPr>
        <w:t>Resolve:</w:t>
      </w:r>
    </w:p>
    <w:p w:rsidR="00607669" w:rsidRPr="00E02394" w:rsidRDefault="00607669" w:rsidP="00607669">
      <w:pPr>
        <w:pStyle w:val="Corpodetexto"/>
        <w:spacing w:before="235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</w:rPr>
        <w:t>Artigo 1º</w:t>
      </w:r>
      <w:r w:rsidRPr="003A01AA">
        <w:rPr>
          <w:rFonts w:ascii="Arial" w:eastAsia="Times New Roman" w:hAnsi="Arial" w:cs="Arial"/>
          <w:sz w:val="24"/>
          <w:szCs w:val="24"/>
        </w:rPr>
        <w:t xml:space="preserve"> - </w:t>
      </w:r>
      <w:r w:rsidRPr="00E02394">
        <w:rPr>
          <w:rFonts w:ascii="Arial" w:eastAsia="Times New Roman" w:hAnsi="Arial" w:cs="Arial"/>
          <w:sz w:val="24"/>
          <w:szCs w:val="24"/>
        </w:rPr>
        <w:t xml:space="preserve">Publicar a aprovação do registro da entidade governamental Serviços </w:t>
      </w:r>
      <w:proofErr w:type="spellStart"/>
      <w:r>
        <w:rPr>
          <w:rFonts w:ascii="Arial" w:eastAsia="Times New Roman" w:hAnsi="Arial" w:cs="Arial"/>
          <w:sz w:val="24"/>
          <w:szCs w:val="24"/>
        </w:rPr>
        <w:t>S</w:t>
      </w:r>
      <w:r w:rsidRPr="00E02394">
        <w:rPr>
          <w:rFonts w:ascii="Arial" w:eastAsia="Times New Roman" w:hAnsi="Arial" w:cs="Arial"/>
          <w:sz w:val="24"/>
          <w:szCs w:val="24"/>
        </w:rPr>
        <w:t>ocioassistenciais</w:t>
      </w:r>
      <w:proofErr w:type="spellEnd"/>
      <w:r w:rsidRPr="00E023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Atendimento </w:t>
      </w:r>
      <w:r w:rsidRPr="00E02394">
        <w:rPr>
          <w:rFonts w:ascii="Arial" w:eastAsia="Times New Roman" w:hAnsi="Arial" w:cs="Arial"/>
          <w:sz w:val="24"/>
          <w:szCs w:val="24"/>
        </w:rPr>
        <w:t xml:space="preserve">de </w:t>
      </w:r>
      <w:r>
        <w:rPr>
          <w:rFonts w:ascii="Arial" w:eastAsia="Times New Roman" w:hAnsi="Arial" w:cs="Arial"/>
          <w:sz w:val="24"/>
          <w:szCs w:val="24"/>
        </w:rPr>
        <w:t>M</w:t>
      </w:r>
      <w:r w:rsidRPr="00E02394">
        <w:rPr>
          <w:rFonts w:ascii="Arial" w:eastAsia="Times New Roman" w:hAnsi="Arial" w:cs="Arial"/>
          <w:sz w:val="24"/>
          <w:szCs w:val="24"/>
        </w:rPr>
        <w:t xml:space="preserve">edida </w:t>
      </w:r>
      <w:r>
        <w:rPr>
          <w:rFonts w:ascii="Arial" w:eastAsia="Times New Roman" w:hAnsi="Arial" w:cs="Arial"/>
          <w:sz w:val="24"/>
          <w:szCs w:val="24"/>
        </w:rPr>
        <w:t>S</w:t>
      </w:r>
      <w:r w:rsidRPr="00E02394">
        <w:rPr>
          <w:rFonts w:ascii="Arial" w:eastAsia="Times New Roman" w:hAnsi="Arial" w:cs="Arial"/>
          <w:sz w:val="24"/>
          <w:szCs w:val="24"/>
        </w:rPr>
        <w:t xml:space="preserve">ocioeducativa em </w:t>
      </w:r>
      <w:r>
        <w:rPr>
          <w:rFonts w:ascii="Arial" w:eastAsia="Times New Roman" w:hAnsi="Arial" w:cs="Arial"/>
          <w:sz w:val="24"/>
          <w:szCs w:val="24"/>
        </w:rPr>
        <w:t>M</w:t>
      </w:r>
      <w:r w:rsidRPr="00E02394">
        <w:rPr>
          <w:rFonts w:ascii="Arial" w:eastAsia="Times New Roman" w:hAnsi="Arial" w:cs="Arial"/>
          <w:sz w:val="24"/>
          <w:szCs w:val="24"/>
        </w:rPr>
        <w:t xml:space="preserve">eio </w:t>
      </w:r>
      <w:r>
        <w:rPr>
          <w:rFonts w:ascii="Arial" w:eastAsia="Times New Roman" w:hAnsi="Arial" w:cs="Arial"/>
          <w:sz w:val="24"/>
          <w:szCs w:val="24"/>
        </w:rPr>
        <w:t>A</w:t>
      </w:r>
      <w:r w:rsidRPr="00E02394">
        <w:rPr>
          <w:rFonts w:ascii="Arial" w:eastAsia="Times New Roman" w:hAnsi="Arial" w:cs="Arial"/>
          <w:sz w:val="24"/>
          <w:szCs w:val="24"/>
        </w:rPr>
        <w:t>berto</w:t>
      </w:r>
      <w:r w:rsidRPr="001005FE"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 xml:space="preserve"> </w:t>
      </w:r>
      <w:r w:rsidRPr="00E02394"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>sendo</w:t>
      </w:r>
      <w:r w:rsidRPr="00E02394">
        <w:rPr>
          <w:rFonts w:ascii="Arial" w:eastAsia="Cambria" w:hAnsi="Arial" w:cs="Arial"/>
          <w:color w:val="auto"/>
          <w:spacing w:val="24"/>
          <w:sz w:val="24"/>
          <w:szCs w:val="24"/>
          <w:lang w:val="pt-PT" w:eastAsia="en-US"/>
        </w:rPr>
        <w:t xml:space="preserve"> </w:t>
      </w:r>
      <w:r w:rsidRPr="00E02394"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>elas Prestação de</w:t>
      </w:r>
      <w:r w:rsidRPr="00E02394">
        <w:rPr>
          <w:rFonts w:ascii="Arial" w:eastAsia="Cambria" w:hAnsi="Arial" w:cs="Arial"/>
          <w:color w:val="auto"/>
          <w:spacing w:val="32"/>
          <w:sz w:val="24"/>
          <w:szCs w:val="24"/>
          <w:lang w:val="pt-PT" w:eastAsia="en-US"/>
        </w:rPr>
        <w:t xml:space="preserve"> </w:t>
      </w:r>
      <w:r w:rsidRPr="00E02394"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>Serviços</w:t>
      </w:r>
      <w:r w:rsidRPr="00E02394">
        <w:rPr>
          <w:rFonts w:ascii="Arial" w:eastAsia="Cambria" w:hAnsi="Arial" w:cs="Arial"/>
          <w:color w:val="auto"/>
          <w:spacing w:val="33"/>
          <w:sz w:val="24"/>
          <w:szCs w:val="24"/>
          <w:lang w:val="pt-PT" w:eastAsia="en-US"/>
        </w:rPr>
        <w:t xml:space="preserve"> </w:t>
      </w:r>
      <w:r w:rsidRPr="00E02394"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>à</w:t>
      </w:r>
      <w:r w:rsidRPr="00E02394">
        <w:rPr>
          <w:rFonts w:ascii="Arial" w:eastAsia="Cambria" w:hAnsi="Arial" w:cs="Arial"/>
          <w:color w:val="auto"/>
          <w:spacing w:val="34"/>
          <w:sz w:val="24"/>
          <w:szCs w:val="24"/>
          <w:lang w:val="pt-PT" w:eastAsia="en-US"/>
        </w:rPr>
        <w:t xml:space="preserve"> </w:t>
      </w:r>
      <w:r w:rsidRPr="00E02394"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>Comunidade</w:t>
      </w:r>
      <w:r w:rsidRPr="00E02394">
        <w:rPr>
          <w:rFonts w:ascii="Arial" w:eastAsia="Cambria" w:hAnsi="Arial" w:cs="Arial"/>
          <w:color w:val="auto"/>
          <w:spacing w:val="31"/>
          <w:sz w:val="24"/>
          <w:szCs w:val="24"/>
          <w:lang w:val="pt-PT" w:eastAsia="en-US"/>
        </w:rPr>
        <w:t xml:space="preserve"> </w:t>
      </w:r>
      <w:r w:rsidRPr="00E02394"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>(PSC)</w:t>
      </w:r>
      <w:r w:rsidRPr="00E02394">
        <w:rPr>
          <w:rFonts w:ascii="Arial" w:eastAsia="Cambria" w:hAnsi="Arial" w:cs="Arial"/>
          <w:color w:val="auto"/>
          <w:spacing w:val="33"/>
          <w:sz w:val="24"/>
          <w:szCs w:val="24"/>
          <w:lang w:val="pt-PT" w:eastAsia="en-US"/>
        </w:rPr>
        <w:t xml:space="preserve"> </w:t>
      </w:r>
      <w:r w:rsidRPr="00E02394"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>e</w:t>
      </w:r>
      <w:r w:rsidRPr="00E02394">
        <w:rPr>
          <w:rFonts w:ascii="Arial" w:eastAsia="Cambria" w:hAnsi="Arial" w:cs="Arial"/>
          <w:color w:val="auto"/>
          <w:spacing w:val="31"/>
          <w:sz w:val="24"/>
          <w:szCs w:val="24"/>
          <w:lang w:val="pt-PT" w:eastAsia="en-US"/>
        </w:rPr>
        <w:t xml:space="preserve"> </w:t>
      </w:r>
      <w:r w:rsidRPr="00E02394"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>Liberdade</w:t>
      </w:r>
      <w:r w:rsidRPr="00E02394">
        <w:rPr>
          <w:rFonts w:ascii="Arial" w:eastAsia="Cambria" w:hAnsi="Arial" w:cs="Arial"/>
          <w:color w:val="auto"/>
          <w:spacing w:val="34"/>
          <w:sz w:val="24"/>
          <w:szCs w:val="24"/>
          <w:lang w:val="pt-PT" w:eastAsia="en-US"/>
        </w:rPr>
        <w:t xml:space="preserve"> </w:t>
      </w:r>
      <w:r w:rsidRPr="00E02394"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>Assistida</w:t>
      </w:r>
      <w:r w:rsidRPr="00E02394">
        <w:rPr>
          <w:rFonts w:ascii="Arial" w:eastAsia="Cambria" w:hAnsi="Arial" w:cs="Arial"/>
          <w:color w:val="auto"/>
          <w:spacing w:val="31"/>
          <w:sz w:val="24"/>
          <w:szCs w:val="24"/>
          <w:lang w:val="pt-PT" w:eastAsia="en-US"/>
        </w:rPr>
        <w:t xml:space="preserve"> </w:t>
      </w:r>
      <w:r w:rsidRPr="00E02394"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>(LA)</w:t>
      </w:r>
      <w:r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 xml:space="preserve">, </w:t>
      </w:r>
      <w:r w:rsidRPr="00E02394"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 xml:space="preserve">executadas no </w:t>
      </w:r>
      <w:r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>M</w:t>
      </w:r>
      <w:r w:rsidRPr="00E02394"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>unicípio</w:t>
      </w:r>
      <w:r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 xml:space="preserve"> de Formosa do </w:t>
      </w:r>
      <w:r w:rsidRPr="00E02394"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>sob a gestão da Secretaria Municipal de Assistência Social</w:t>
      </w:r>
      <w:r w:rsidRPr="00E02394">
        <w:rPr>
          <w:rFonts w:ascii="Arial" w:eastAsia="Cambria" w:hAnsi="Arial" w:cs="Arial"/>
          <w:color w:val="auto"/>
          <w:spacing w:val="-1"/>
          <w:sz w:val="24"/>
          <w:szCs w:val="24"/>
          <w:lang w:val="pt-PT" w:eastAsia="en-US"/>
        </w:rPr>
        <w:t xml:space="preserve"> </w:t>
      </w:r>
      <w:r w:rsidRPr="00E02394"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>e articulação</w:t>
      </w:r>
      <w:r w:rsidRPr="00E02394">
        <w:rPr>
          <w:rFonts w:ascii="Arial" w:eastAsia="Cambria" w:hAnsi="Arial" w:cs="Arial"/>
          <w:color w:val="auto"/>
          <w:spacing w:val="-1"/>
          <w:sz w:val="24"/>
          <w:szCs w:val="24"/>
          <w:lang w:val="pt-PT" w:eastAsia="en-US"/>
        </w:rPr>
        <w:t xml:space="preserve"> </w:t>
      </w:r>
      <w:r w:rsidRPr="00E02394"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>das</w:t>
      </w:r>
      <w:r w:rsidRPr="00E02394">
        <w:rPr>
          <w:rFonts w:ascii="Arial" w:eastAsia="Cambria" w:hAnsi="Arial" w:cs="Arial"/>
          <w:color w:val="auto"/>
          <w:spacing w:val="-3"/>
          <w:sz w:val="24"/>
          <w:szCs w:val="24"/>
          <w:lang w:val="pt-PT" w:eastAsia="en-US"/>
        </w:rPr>
        <w:t xml:space="preserve"> </w:t>
      </w:r>
      <w:r w:rsidRPr="00E02394"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>demais políticas</w:t>
      </w:r>
      <w:r w:rsidRPr="00E02394">
        <w:rPr>
          <w:rFonts w:ascii="Arial" w:eastAsia="Cambria" w:hAnsi="Arial" w:cs="Arial"/>
          <w:color w:val="auto"/>
          <w:spacing w:val="-1"/>
          <w:sz w:val="24"/>
          <w:szCs w:val="24"/>
          <w:lang w:val="pt-PT" w:eastAsia="en-US"/>
        </w:rPr>
        <w:t xml:space="preserve"> </w:t>
      </w:r>
      <w:r w:rsidRPr="00E02394">
        <w:rPr>
          <w:rFonts w:ascii="Arial" w:eastAsia="Cambria" w:hAnsi="Arial" w:cs="Arial"/>
          <w:color w:val="auto"/>
          <w:sz w:val="24"/>
          <w:szCs w:val="24"/>
          <w:lang w:val="pt-PT" w:eastAsia="en-US"/>
        </w:rPr>
        <w:t>setoriais</w:t>
      </w:r>
      <w:r w:rsidRPr="00E02394">
        <w:rPr>
          <w:rFonts w:ascii="Arial" w:eastAsia="Times New Roman" w:hAnsi="Arial" w:cs="Arial"/>
          <w:sz w:val="24"/>
          <w:szCs w:val="24"/>
        </w:rPr>
        <w:t>.</w:t>
      </w:r>
    </w:p>
    <w:p w:rsidR="00607669" w:rsidRPr="003A01AA" w:rsidRDefault="00607669" w:rsidP="00607669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7669" w:rsidRDefault="00607669" w:rsidP="00607669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>Fica a presente inscrição nº 02/2026 no CMDCA, de acordo com o Art. 8º da Resolução nº 3/2019, válida por quatro anos a contar da data da publicação desta resolução, devendo ser renovada em tempo hábil observando os requisitos da citada resolução.</w:t>
      </w:r>
    </w:p>
    <w:p w:rsidR="00607669" w:rsidRPr="00B528E9" w:rsidRDefault="00607669" w:rsidP="00607669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3</w:t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07669" w:rsidRDefault="00607669" w:rsidP="00607669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D4E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Formosa do Oeste-PR,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09 de junho</w:t>
      </w:r>
      <w:r w:rsidRPr="001D4E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1D4E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2C3D59" w:rsidRDefault="002C3D59" w:rsidP="00005B8F">
      <w:pPr>
        <w:jc w:val="center"/>
      </w:pPr>
    </w:p>
    <w:p w:rsidR="00005B8F" w:rsidRDefault="00005B8F" w:rsidP="00005B8F">
      <w:pPr>
        <w:jc w:val="center"/>
      </w:pPr>
      <w:r>
        <w:rPr>
          <w:noProof/>
          <w:lang w:eastAsia="pt-BR"/>
        </w:rPr>
        <w:drawing>
          <wp:inline distT="0" distB="0" distL="0" distR="0" wp14:anchorId="4C45859F" wp14:editId="22240B7E">
            <wp:extent cx="3714115" cy="809625"/>
            <wp:effectExtent l="0" t="0" r="635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1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005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2F9" w:rsidRDefault="00EA02F9" w:rsidP="00607669">
      <w:pPr>
        <w:spacing w:after="0" w:line="240" w:lineRule="auto"/>
      </w:pPr>
      <w:r>
        <w:separator/>
      </w:r>
    </w:p>
  </w:endnote>
  <w:endnote w:type="continuationSeparator" w:id="0">
    <w:p w:rsidR="00EA02F9" w:rsidRDefault="00EA02F9" w:rsidP="00607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669" w:rsidRDefault="006076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669" w:rsidRDefault="0060766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669" w:rsidRDefault="006076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2F9" w:rsidRDefault="00EA02F9" w:rsidP="00607669">
      <w:pPr>
        <w:spacing w:after="0" w:line="240" w:lineRule="auto"/>
      </w:pPr>
      <w:r>
        <w:separator/>
      </w:r>
    </w:p>
  </w:footnote>
  <w:footnote w:type="continuationSeparator" w:id="0">
    <w:p w:rsidR="00EA02F9" w:rsidRDefault="00EA02F9" w:rsidP="00607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669" w:rsidRDefault="006076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669" w:rsidRDefault="00607669" w:rsidP="00607669">
    <w:pPr>
      <w:spacing w:line="240" w:lineRule="auto"/>
      <w:ind w:left="284"/>
      <w:jc w:val="center"/>
      <w:rPr>
        <w:rFonts w:ascii="Times New Roman" w:hAnsi="Times New Roman" w:cs="Times New Roman"/>
        <w:b/>
      </w:rPr>
    </w:pPr>
    <w:r w:rsidRPr="00206AEA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7B8B0B2" wp14:editId="435F7036">
          <wp:simplePos x="0" y="0"/>
          <wp:positionH relativeFrom="column">
            <wp:posOffset>361315</wp:posOffset>
          </wp:positionH>
          <wp:positionV relativeFrom="paragraph">
            <wp:posOffset>-126365</wp:posOffset>
          </wp:positionV>
          <wp:extent cx="1161536" cy="885190"/>
          <wp:effectExtent l="0" t="0" r="635" b="0"/>
          <wp:wrapSquare wrapText="bothSides"/>
          <wp:docPr id="4" name="Imagem 4" descr="CMD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 descr="CMD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536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>CONSELHO MUNICIPAL DOS DIREITOS DA CRIANÇA E DO ADOLESCENTE – CMDCA DE FORMOSA DO OESTE</w:t>
    </w:r>
  </w:p>
  <w:p w:rsidR="00607669" w:rsidRPr="00206AEA" w:rsidRDefault="00607669" w:rsidP="00607669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 S</w:t>
    </w:r>
    <w:r w:rsidRPr="00206AEA">
      <w:rPr>
        <w:rFonts w:ascii="Times New Roman" w:hAnsi="Times New Roman" w:cs="Times New Roman"/>
      </w:rPr>
      <w:t>ergipe, 41 – CENTRO.</w:t>
    </w:r>
  </w:p>
  <w:p w:rsidR="00607669" w:rsidRPr="00772941" w:rsidRDefault="00607669" w:rsidP="00607669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>CEP: 85830-000</w:t>
    </w:r>
    <w:r>
      <w:rPr>
        <w:rFonts w:ascii="Times New Roman" w:hAnsi="Times New Roman" w:cs="Times New Roman"/>
      </w:rPr>
      <w:t>, Fone: (44) 99125-4273</w:t>
    </w:r>
  </w:p>
  <w:p w:rsidR="00607669" w:rsidRDefault="0060766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669" w:rsidRDefault="006076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69"/>
    <w:rsid w:val="00005B8F"/>
    <w:rsid w:val="002A0EFF"/>
    <w:rsid w:val="002C3D59"/>
    <w:rsid w:val="00607669"/>
    <w:rsid w:val="007D5B2D"/>
    <w:rsid w:val="00B57C88"/>
    <w:rsid w:val="00CA6CD7"/>
    <w:rsid w:val="00D833E6"/>
    <w:rsid w:val="00EA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391B5-3508-4D63-9CAC-1E996F4A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6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76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7669"/>
  </w:style>
  <w:style w:type="paragraph" w:styleId="Rodap">
    <w:name w:val="footer"/>
    <w:basedOn w:val="Normal"/>
    <w:link w:val="RodapChar"/>
    <w:uiPriority w:val="99"/>
    <w:unhideWhenUsed/>
    <w:rsid w:val="006076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7669"/>
  </w:style>
  <w:style w:type="paragraph" w:styleId="Corpodetexto">
    <w:name w:val="Body Text"/>
    <w:basedOn w:val="Normal"/>
    <w:link w:val="CorpodetextoChar"/>
    <w:uiPriority w:val="99"/>
    <w:unhideWhenUsed/>
    <w:rsid w:val="00607669"/>
    <w:pPr>
      <w:spacing w:after="120" w:line="276" w:lineRule="auto"/>
    </w:pPr>
    <w:rPr>
      <w:rFonts w:ascii="Calibri" w:eastAsia="Calibri" w:hAnsi="Calibri" w:cs="Calibri"/>
      <w:color w:val="00000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07669"/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2026-06-09T18:37:00Z</cp:lastPrinted>
  <dcterms:created xsi:type="dcterms:W3CDTF">2026-05-20T18:42:00Z</dcterms:created>
  <dcterms:modified xsi:type="dcterms:W3CDTF">2026-06-09T18:39:00Z</dcterms:modified>
</cp:coreProperties>
</file>